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9A" w:rsidRPr="00EA1D9A" w:rsidRDefault="00EA1D9A" w:rsidP="00EA1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D9A">
        <w:rPr>
          <w:rFonts w:ascii="Times New Roman" w:hAnsi="Times New Roman" w:cs="Times New Roman"/>
          <w:b/>
          <w:sz w:val="28"/>
          <w:szCs w:val="28"/>
        </w:rPr>
        <w:t>19.06.2023 г. № 207</w:t>
      </w:r>
    </w:p>
    <w:p w:rsidR="00EA1D9A" w:rsidRDefault="00EA1D9A" w:rsidP="00EA1D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A1D9A" w:rsidRDefault="00EA1D9A" w:rsidP="00EA1D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A1D9A" w:rsidRDefault="00EA1D9A" w:rsidP="00EA1D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БОХАНСКИЙ МУНИЦИПАЛЬНЫЙ РАЙОН</w:t>
      </w:r>
    </w:p>
    <w:p w:rsidR="00EA1D9A" w:rsidRDefault="00EA1D9A" w:rsidP="00EA1D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ТИХОНОВКА</w:t>
      </w:r>
    </w:p>
    <w:p w:rsidR="00EA1D9A" w:rsidRDefault="00EA1D9A" w:rsidP="00EA1D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br/>
        <w:t>РЕШЕНИЕ</w:t>
      </w:r>
      <w:bookmarkStart w:id="0" w:name="_GoBack"/>
      <w:bookmarkEnd w:id="0"/>
    </w:p>
    <w:p w:rsidR="00EA1D9A" w:rsidRDefault="00EA1D9A" w:rsidP="00EA1D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ВЫБОРОВ ДЕПУТАТОВ ДУМЫ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«ТИХОНОВКА»</w:t>
      </w:r>
      <w:r>
        <w:rPr>
          <w:rFonts w:ascii="Times New Roman" w:hAnsi="Times New Roman" w:cs="Times New Roman"/>
          <w:sz w:val="28"/>
          <w:szCs w:val="28"/>
        </w:rPr>
        <w:br/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A1D9A" w:rsidRDefault="00EA1D9A" w:rsidP="00EA1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На основании статьи 10 Федерального закона «Об основн</w:t>
      </w:r>
      <w:r>
        <w:rPr>
          <w:rFonts w:ascii="Times New Roman" w:hAnsi="Times New Roman" w:cs="Times New Roman"/>
          <w:sz w:val="28"/>
          <w:szCs w:val="28"/>
        </w:rPr>
        <w:t>ых гарантиях избирательных прав</w:t>
      </w:r>
      <w:r>
        <w:rPr>
          <w:rFonts w:ascii="Times New Roman" w:hAnsi="Times New Roman" w:cs="Times New Roman"/>
          <w:sz w:val="28"/>
          <w:szCs w:val="28"/>
        </w:rPr>
        <w:t xml:space="preserve"> и права на участие в референдуме граждан Российской Федерации», статьями 10,11 закона Иркутской области «О муниципальных выборах в Иркутской области», пункта 4 статьи 12 Устава муниципального образования «Тихоновка»</w:t>
      </w:r>
    </w:p>
    <w:p w:rsidR="00EA1D9A" w:rsidRDefault="00EA1D9A" w:rsidP="00EA1D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D9A" w:rsidRDefault="00EA1D9A" w:rsidP="00EA1D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EA1D9A" w:rsidRDefault="00EA1D9A" w:rsidP="00EA1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выборы депутатов Думы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«Тихоновка» пятого созыва на 10 сентября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1D9A" w:rsidRDefault="00EA1D9A" w:rsidP="00EA1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Избирательную комиссию Иркутской области о назначении муниципальных выборов в течение трех дней со дня принятия настоящего решения.</w:t>
      </w:r>
    </w:p>
    <w:p w:rsidR="00EA1D9A" w:rsidRDefault="00EA1D9A" w:rsidP="00EA1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«Сельская правда» и на официальном сайте не позднее чем через 5 дней со дня его принятия.</w:t>
      </w:r>
    </w:p>
    <w:p w:rsidR="00EA1D9A" w:rsidRDefault="00EA1D9A" w:rsidP="00EA1D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D9A" w:rsidRDefault="00EA1D9A" w:rsidP="00EA1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 Думы, </w:t>
      </w:r>
    </w:p>
    <w:p w:rsidR="00EA1D9A" w:rsidRDefault="00EA1D9A" w:rsidP="00EA1D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Тихоновка»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М.В. Скоробогатова</w:t>
      </w:r>
    </w:p>
    <w:p w:rsidR="00EA1D9A" w:rsidRDefault="00EA1D9A" w:rsidP="00EA1D9A">
      <w:pPr>
        <w:pStyle w:val="60"/>
        <w:shd w:val="clear" w:color="auto" w:fill="auto"/>
        <w:spacing w:after="0" w:line="240" w:lineRule="auto"/>
        <w:ind w:right="-48"/>
        <w:jc w:val="center"/>
        <w:rPr>
          <w:rFonts w:ascii="Times New Roman" w:hAnsi="Times New Roman"/>
          <w:sz w:val="28"/>
          <w:szCs w:val="28"/>
        </w:rPr>
      </w:pPr>
    </w:p>
    <w:p w:rsidR="00EA1D9A" w:rsidRDefault="00EA1D9A" w:rsidP="00EA1D9A">
      <w:pPr>
        <w:pStyle w:val="60"/>
        <w:shd w:val="clear" w:color="auto" w:fill="auto"/>
        <w:spacing w:after="0" w:line="240" w:lineRule="auto"/>
        <w:ind w:right="-48"/>
        <w:jc w:val="both"/>
        <w:rPr>
          <w:rFonts w:ascii="Times New Roman" w:hAnsi="Times New Roman"/>
          <w:sz w:val="28"/>
          <w:szCs w:val="28"/>
        </w:rPr>
      </w:pPr>
    </w:p>
    <w:p w:rsidR="00EA1D9A" w:rsidRDefault="00EA1D9A" w:rsidP="00EA1D9A">
      <w:pPr>
        <w:pStyle w:val="60"/>
        <w:shd w:val="clear" w:color="auto" w:fill="auto"/>
        <w:spacing w:after="0" w:line="240" w:lineRule="auto"/>
        <w:ind w:right="-48"/>
        <w:jc w:val="both"/>
        <w:rPr>
          <w:rFonts w:ascii="Times New Roman" w:hAnsi="Times New Roman"/>
          <w:sz w:val="28"/>
          <w:szCs w:val="28"/>
        </w:rPr>
      </w:pPr>
    </w:p>
    <w:p w:rsidR="00EA1D9A" w:rsidRDefault="00EA1D9A" w:rsidP="00EA1D9A">
      <w:pPr>
        <w:pStyle w:val="60"/>
        <w:shd w:val="clear" w:color="auto" w:fill="auto"/>
        <w:spacing w:after="0" w:line="240" w:lineRule="auto"/>
        <w:ind w:right="-48"/>
        <w:jc w:val="both"/>
        <w:rPr>
          <w:rFonts w:ascii="Times New Roman" w:hAnsi="Times New Roman"/>
          <w:sz w:val="28"/>
          <w:szCs w:val="28"/>
        </w:rPr>
      </w:pPr>
    </w:p>
    <w:p w:rsidR="00EA1D9A" w:rsidRDefault="00EA1D9A" w:rsidP="00EA1D9A">
      <w:pPr>
        <w:rPr>
          <w:sz w:val="28"/>
          <w:szCs w:val="28"/>
        </w:rPr>
      </w:pPr>
    </w:p>
    <w:p w:rsidR="001D5FC6" w:rsidRDefault="001D5FC6"/>
    <w:sectPr w:rsidR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B4715"/>
    <w:multiLevelType w:val="hybridMultilevel"/>
    <w:tmpl w:val="0E644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2E"/>
    <w:rsid w:val="000C772E"/>
    <w:rsid w:val="001D5FC6"/>
    <w:rsid w:val="00DB738D"/>
    <w:rsid w:val="00E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0D60"/>
  <w15:chartTrackingRefBased/>
  <w15:docId w15:val="{358CC477-7E98-41B6-AB76-3EF52C70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D9A"/>
    <w:pPr>
      <w:ind w:left="720"/>
      <w:contextualSpacing/>
    </w:pPr>
  </w:style>
  <w:style w:type="character" w:customStyle="1" w:styleId="6">
    <w:name w:val="Основной текст (6)_"/>
    <w:link w:val="60"/>
    <w:locked/>
    <w:rsid w:val="00EA1D9A"/>
    <w:rPr>
      <w:rFonts w:ascii="Microsoft Sans Serif" w:eastAsia="Microsoft Sans Serif" w:hAnsi="Microsoft Sans Serif" w:cs="Microsoft Sans Serif"/>
      <w:sz w:val="37"/>
      <w:szCs w:val="3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1D9A"/>
    <w:pPr>
      <w:widowControl w:val="0"/>
      <w:shd w:val="clear" w:color="auto" w:fill="FFFFFF"/>
      <w:spacing w:after="660" w:line="475" w:lineRule="exact"/>
    </w:pPr>
    <w:rPr>
      <w:rFonts w:ascii="Microsoft Sans Serif" w:eastAsia="Microsoft Sans Serif" w:hAnsi="Microsoft Sans Serif" w:cs="Microsoft Sans Serif"/>
      <w:sz w:val="37"/>
      <w:szCs w:val="3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7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cp:lastPrinted>2023-06-19T02:13:00Z</cp:lastPrinted>
  <dcterms:created xsi:type="dcterms:W3CDTF">2023-06-19T02:02:00Z</dcterms:created>
  <dcterms:modified xsi:type="dcterms:W3CDTF">2023-06-19T02:18:00Z</dcterms:modified>
</cp:coreProperties>
</file>